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0390C86" w:rsidR="00DE7BA6" w:rsidRPr="00171C6C" w:rsidRDefault="00DE7BA6" w:rsidP="00191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3E2BF3">
              <w:rPr>
                <w:rtl/>
              </w:rPr>
              <w:t xml:space="preserve"> </w:t>
            </w:r>
            <w:r w:rsidR="003E2BF3" w:rsidRPr="003E2BF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القواعد الفقهية </w:t>
            </w:r>
            <w:r w:rsidR="0019144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37A7F1B" w:rsidR="00DE7BA6" w:rsidRPr="00171C6C" w:rsidRDefault="00DE7BA6" w:rsidP="00191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19144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348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6716CDDB" w:rsidR="00DE7BA6" w:rsidRPr="00171C6C" w:rsidRDefault="00DE7BA6" w:rsidP="007F355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917B3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917B3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917B3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917B3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917B3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917B33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2132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9E6110" w:rsidRDefault="00C5703B" w:rsidP="00B508CF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508CF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917B3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917B3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917B3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917B3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917B33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917B33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917B33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23E31BE" w:rsidR="001F03FF" w:rsidRPr="009E6110" w:rsidRDefault="001F03FF" w:rsidP="00AF003D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AF003D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الخامس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6D09D03B" w:rsidR="001F03FF" w:rsidRPr="009E6110" w:rsidRDefault="00AF003D" w:rsidP="00BF57F0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AF003D">
              <w:rPr>
                <w:rtl/>
              </w:rPr>
              <w:t>يحتوى هذا المقرر على دراسة ثنتين من القواعد الخمس الكبرى بالتفصيل وهي : لا ضرر و لا ضرر ، و ما يندرج تحتها من قواعد  ، و قاعدة العادة محكمة ، و ما يندرج تحتها من قواعد ، و التطبيقات الفقهية عليها ، و دراسة تسع عشرة قاعدة من القواعد الكلية غير الكبرى ، و ضبط أحكامها ، و لمحة موجزة عن علم الفروق الأصولية و الفقهية 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5BFC4D23" w:rsidR="001F03FF" w:rsidRPr="009E6110" w:rsidRDefault="001F3302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F330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القواعد الفقهية 1        246 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2C97DB32" w14:textId="5404804B" w:rsidR="0003502A" w:rsidRPr="0003502A" w:rsidRDefault="0003502A" w:rsidP="0003502A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03502A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تعريف الطالب بعلم القواعد الفقهية ، ومبادئه ، و أهميته ، و ثمرته ، و المؤلفات فيه</w:t>
            </w:r>
            <w:r w:rsidRPr="0003502A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58C0CA9B" w14:textId="4BBA91D7" w:rsidR="0003502A" w:rsidRPr="0003502A" w:rsidRDefault="0003502A" w:rsidP="0003502A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03502A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دراسة بعض القواعد الفقهية الكبرى ، و ما يندرج تحتها ، و أمثلتها ، و تطبيقاتها المعاصرة</w:t>
            </w:r>
            <w:r w:rsidRPr="0003502A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465D65DB" w14:textId="4F79C1B7" w:rsidR="00DF1E19" w:rsidRPr="00490D36" w:rsidRDefault="0003502A" w:rsidP="0003502A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03502A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تنمية مهارات الطلاب في التعامل مع القواعد الفقهية ، و الاستفادة منها 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62AA4114" w:rsidR="00A4737E" w:rsidRPr="000E4058" w:rsidRDefault="00096113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43B13138" w:rsidR="00071634" w:rsidRPr="000E4058" w:rsidRDefault="0009611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4BAD95E" w:rsidR="00071634" w:rsidRPr="000E4058" w:rsidRDefault="00096113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23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2E5E3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E5E3B" w:rsidRPr="00171C6C" w14:paraId="2E821FBF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5AF31E77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4E4B41C6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الطلاب على قاعدة لا ضرر و لا ضرار و القواعد المندرجة تحتها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539E0C82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- 1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0F22CB09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06DCF145" w14:textId="44D3E153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ذكر مصادر الموضوع الرئيسة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6520985D" w14:textId="0B43A95A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الفصلية و النهائية </w:t>
            </w:r>
          </w:p>
        </w:tc>
      </w:tr>
      <w:tr w:rsidR="002E5E3B" w:rsidRPr="00171C6C" w14:paraId="768CEEF6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3C89C8E7" w:rsidR="002E5E3B" w:rsidRPr="00A22C86" w:rsidRDefault="002E5E3B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7FA04A61" w:rsidR="002E5E3B" w:rsidRPr="00A22C86" w:rsidRDefault="002E5E3B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يعدد الطالب القواعد المندرجة تحت قاعدة العادة محكمة 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4A109552" w:rsidR="002E5E3B" w:rsidRPr="00A22C86" w:rsidRDefault="002E5E3B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- 3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3E144AF2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قراءة أحد المراجع المهمة للموضوع و التعليق عليه </w:t>
            </w:r>
          </w:p>
          <w:p w14:paraId="53B134A8" w14:textId="2B8BFE68" w:rsidR="002E5E3B" w:rsidRPr="00A22C86" w:rsidRDefault="002E5E3B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379D6661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بحوث علمية </w:t>
            </w:r>
          </w:p>
          <w:p w14:paraId="2C6D5EB9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العروض التوضيحية </w:t>
            </w:r>
          </w:p>
          <w:p w14:paraId="503E0685" w14:textId="7AD79D9E" w:rsidR="002E5E3B" w:rsidRPr="00A22C86" w:rsidRDefault="002E5E3B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</w:tc>
      </w:tr>
      <w:tr w:rsidR="002E5E3B" w:rsidRPr="00171C6C" w14:paraId="6FD9320F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301B4F50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1-3  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03724C72" w:rsidR="002E5E3B" w:rsidRPr="000A240A" w:rsidRDefault="002E5E3B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الطالب على علم الفروق الأصولية و الفقهية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2CCF21E3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3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2833BAF8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تدريب الطلاب داخل القاعة على تطبيقات عملية </w:t>
            </w:r>
          </w:p>
          <w:p w14:paraId="63987988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  <w:p w14:paraId="19AF6DB7" w14:textId="6B7B5482" w:rsidR="002E5E3B" w:rsidRPr="000A240A" w:rsidRDefault="002E5E3B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7A10C16B" w14:textId="634D2491" w:rsidR="002E5E3B" w:rsidRPr="000A240A" w:rsidRDefault="002E5E3B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باستقراء المراجع المرتبطة بالمقرر </w:t>
            </w:r>
          </w:p>
        </w:tc>
      </w:tr>
      <w:tr w:rsidR="00D134F9" w:rsidRPr="00171C6C" w14:paraId="6ECE3C3F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E5E3B" w:rsidRPr="00171C6C" w14:paraId="7E4151D5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016A9471" w:rsidR="002E5E3B" w:rsidRPr="00023D2C" w:rsidRDefault="002E5E3B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10A9F453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يميز الطالب بين القواعد الفقهية الكبرى و القواعد المندرجة تحتها </w:t>
            </w:r>
          </w:p>
          <w:p w14:paraId="4D618B3D" w14:textId="70CD57B0" w:rsidR="002E5E3B" w:rsidRPr="00023D2C" w:rsidRDefault="002E5E3B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4C43582C" w:rsidR="002E5E3B" w:rsidRPr="00023D2C" w:rsidRDefault="002E5E3B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م - 1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66183BD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2E77CBBF" w14:textId="3607ABAC" w:rsidR="002E5E3B" w:rsidRPr="00023D2C" w:rsidRDefault="002E5E3B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بحوث قصيرة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5E4B0324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الفصلي و النهائي </w:t>
            </w:r>
          </w:p>
          <w:p w14:paraId="44D0184E" w14:textId="7EC46C9E" w:rsidR="002E5E3B" w:rsidRPr="00023D2C" w:rsidRDefault="002E5E3B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تقييم البحوث</w:t>
            </w:r>
          </w:p>
        </w:tc>
      </w:tr>
      <w:tr w:rsidR="002E5E3B" w:rsidRPr="00171C6C" w14:paraId="22769A13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0816D656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CFC2E6D" w14:textId="1EB55341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يخرج الطالب الفروع </w:t>
            </w: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الفقهية على القاعدة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2E18823D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م - 3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780B2250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  <w:p w14:paraId="60F1AE98" w14:textId="5E3058C3" w:rsidR="002E5E3B" w:rsidRPr="00023D2C" w:rsidRDefault="002E5E3B" w:rsidP="00E232E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تدريب الطلاب داخل القاعة على تطبيقات عملية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7756AF4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الاختبارات الفصلية و </w:t>
            </w: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النهائية </w:t>
            </w:r>
          </w:p>
          <w:p w14:paraId="32C3F40E" w14:textId="3E94BE06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الشفوي </w:t>
            </w:r>
          </w:p>
        </w:tc>
      </w:tr>
      <w:tr w:rsidR="002E5E3B" w:rsidRPr="00171C6C" w14:paraId="5A90DBE0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2F95943D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 xml:space="preserve">  2-3  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6A682335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يقارن الطالب بين الفروق الفقهية و الأصولية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157400B3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C6236B0" w14:textId="5467FE08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مطالبة الطالب بذكر شواهد من التطبيقات على القواعد الفقهية المقررة في التوصيف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7ED8B47B" w14:textId="14ED2767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</w:tc>
      </w:tr>
      <w:tr w:rsidR="00D134F9" w:rsidRPr="00171C6C" w14:paraId="2EE7B443" w14:textId="77777777" w:rsidTr="002E5E3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E5E3B" w:rsidRPr="00171C6C" w14:paraId="631410A3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27853BD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27AEAF0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يتحمل الطالب مسؤولية التعلم الذاتي في بعض المسائل </w:t>
            </w:r>
          </w:p>
          <w:p w14:paraId="039A919A" w14:textId="2093DDD2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 يكون لديه القدرة على الاختيار الصحيح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2985F8A1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ق - 1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79C48D8B" w14:textId="77777777" w:rsidR="002E5E3B" w:rsidRPr="002E5E3B" w:rsidRDefault="002E5E3B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بالبحوث العلمية </w:t>
            </w:r>
          </w:p>
          <w:p w14:paraId="64578434" w14:textId="139FEFF0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C779822" w14:textId="68076A52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التأكد من التزام الطالب بالقيام بواجباته في الوقت المحدد</w:t>
            </w:r>
          </w:p>
        </w:tc>
      </w:tr>
      <w:tr w:rsidR="002E5E3B" w:rsidRPr="00171C6C" w14:paraId="3FE4025C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6C4D7A7E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0F93CDA2" w14:textId="71E31D46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ان يتقن التعامل مع الآخرين بإيجابية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276CA3D4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432596E0" w14:textId="5C4C88D4" w:rsidR="002E5E3B" w:rsidRPr="00023D2C" w:rsidRDefault="002E5E3B" w:rsidP="003F3FE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بعمل مشترك وتقسيمهم إلى مجموعات لمناقشة المسائل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419E146" w14:textId="0C91D780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النظر في ردود أفعال الطلاب و سلوكهم داخل القاعة </w:t>
            </w:r>
          </w:p>
        </w:tc>
      </w:tr>
      <w:tr w:rsidR="002E5E3B" w:rsidRPr="00171C6C" w14:paraId="550AAE12" w14:textId="77777777" w:rsidTr="002E5E3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2230AE1A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3-3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79D8C2E" w14:textId="4093D8D0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يلتزم بالقيم الإسلامية و يخدم الوطن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0408D9BE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- 3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00A78CD8" w14:textId="2FB05512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بالرجوع إلى  المراجع و المصادر و تحليلها و نقدها و الاختيار من بينها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6D2EE3F" w14:textId="4A582CED" w:rsidR="002E5E3B" w:rsidRPr="00023D2C" w:rsidRDefault="002E5E3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E5E3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عمل الطالب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Ind w:w="27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171C6C" w14:paraId="67D25FA9" w14:textId="77777777" w:rsidTr="007B7F27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A071CE" w:rsidRPr="00073A5D" w14:paraId="26CF14F5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433347C3" w:rsidR="00A071CE" w:rsidRPr="002C70CA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2154CB40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أولاً : قاعدة ( لا ضرر و لا ضرر ) ، و القواعد المندرجة تحتها </w:t>
            </w:r>
          </w:p>
          <w:p w14:paraId="4D060DB2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حقيقة قاعدة لا ضرر و لا ضرر </w:t>
            </w:r>
          </w:p>
          <w:p w14:paraId="7C484F62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أهمية قاعدة لا ضرر  و لا ضرار ، و منزلتها في الشريعة </w:t>
            </w:r>
          </w:p>
          <w:p w14:paraId="7D1A6E1D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أدلة قاعدة  لا ضرر ولا  ضرار </w:t>
            </w:r>
          </w:p>
          <w:p w14:paraId="5BF1116D" w14:textId="79FF5720" w:rsidR="00A071CE" w:rsidRPr="00A071CE" w:rsidRDefault="00A071CE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شروط العمل بالقاعدة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A36790F" w14:textId="53BE6BEC" w:rsidR="00A071CE" w:rsidRPr="002C70CA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A071CE" w:rsidRPr="00073A5D" w14:paraId="4A4F5EB2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4B3F1BF8" w:rsidR="00A071CE" w:rsidRPr="009D03A2" w:rsidRDefault="00A071CE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4F20CDC3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أهم  القواعد المندرجة تحتها ، و بيان  معني كل قاعدة ، و علاقتها بالقاعدة  الكبرى </w:t>
            </w:r>
          </w:p>
          <w:p w14:paraId="1DA4373F" w14:textId="3882956C" w:rsidR="00A071CE" w:rsidRPr="009D03A2" w:rsidRDefault="00A071CE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تطبيق القاعدة الكبرى وما اندرج تحتها من قواعد على عدد من الفروع الفقهية و المسائل المستجدة 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FE8353E" w14:textId="04AB1313" w:rsidR="00A071CE" w:rsidRPr="009D03A2" w:rsidRDefault="00A071CE" w:rsidP="00A071CE">
            <w:pPr>
              <w:pStyle w:val="2"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A071CE">
              <w:rPr>
                <w:rFonts w:eastAsiaTheme="minorHAnsi" w:hint="cs"/>
                <w:sz w:val="24"/>
                <w:szCs w:val="24"/>
                <w:rtl/>
              </w:rPr>
              <w:t>2</w:t>
            </w:r>
          </w:p>
        </w:tc>
      </w:tr>
      <w:tr w:rsidR="00A071CE" w:rsidRPr="00073A5D" w14:paraId="01239ACA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32077447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304A05B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ثانياً : قاعدة ( العادة محكمة ) ، و القواعد المندرجة تحتها </w:t>
            </w:r>
          </w:p>
          <w:p w14:paraId="4388B7B9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حقيقة قاعدة العادة محكمة </w:t>
            </w:r>
          </w:p>
          <w:p w14:paraId="6EFD06ED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أهمية قاعدة العادة محكمة ، و منزلتها في الشريعة </w:t>
            </w:r>
          </w:p>
          <w:p w14:paraId="7BFFA050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أدلة قاعدة العادة محكمة </w:t>
            </w:r>
          </w:p>
          <w:p w14:paraId="18B624C3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أقسام العرف باعتبارات متعددة </w:t>
            </w:r>
          </w:p>
          <w:p w14:paraId="66E8FB9F" w14:textId="1EACFE85" w:rsidR="00A071CE" w:rsidRPr="00073A5D" w:rsidRDefault="00A071CE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- شروط العمل بالقاعدة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1309FC60" w14:textId="6DACF833" w:rsidR="00A071CE" w:rsidRPr="00073A5D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</w:tr>
      <w:tr w:rsidR="00A071CE" w:rsidRPr="00A071CE" w14:paraId="4C4C7C37" w14:textId="77777777" w:rsidTr="007B7F27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1FBAAC19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57690064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أهم القواعد المندرجة تحتها ، و بيان معنى كل قاعدة ، و علاقتها بالقاعدة  الكبرى </w:t>
            </w:r>
          </w:p>
          <w:p w14:paraId="36FF4BEE" w14:textId="7240D6D7" w:rsidR="00A071CE" w:rsidRPr="009D03A2" w:rsidRDefault="00A071CE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A071CE">
              <w:rPr>
                <w:rFonts w:eastAsiaTheme="minorHAnsi" w:hint="cs"/>
                <w:sz w:val="24"/>
                <w:szCs w:val="24"/>
                <w:rtl/>
              </w:rPr>
              <w:t xml:space="preserve">- تطبيق القاعدة الكبرى وما اندرج تحتها من قواعد على عدد من الفروع الفقهية و المسائل المستجدة 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  <w:vAlign w:val="center"/>
          </w:tcPr>
          <w:p w14:paraId="7B10BDC1" w14:textId="3C7EE021" w:rsidR="00A071CE" w:rsidRPr="00073A5D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A071CE" w:rsidRPr="00073A5D" w14:paraId="1D9CECBA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A692CB9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FE5B422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ثالثاً : جملة من القواعد الكلية ( غير الكبرى ) ، حقيقتها و ضبط أحكامها و تطبيقاتها </w:t>
            </w:r>
          </w:p>
          <w:p w14:paraId="0A3C7105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إعمال الكلام أولى من إهماله ، حقيقتها و أدلتها ، و القواعد المندرجة تحتها و تطبيقاتها </w:t>
            </w:r>
          </w:p>
          <w:p w14:paraId="4BC8792C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التابع تابع ، حقيقتها و أدلتها ، و القواعد المندرجة تحتها ، و تطبيقاتها </w:t>
            </w:r>
          </w:p>
          <w:p w14:paraId="38C4DBB1" w14:textId="64DD7B34" w:rsidR="00A071CE" w:rsidRPr="009D03A2" w:rsidRDefault="00A071CE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A071CE">
              <w:rPr>
                <w:rFonts w:eastAsiaTheme="minorHAnsi" w:hint="cs"/>
                <w:sz w:val="24"/>
                <w:szCs w:val="24"/>
                <w:rtl/>
              </w:rPr>
              <w:t xml:space="preserve">- قاعدة إذا تعذر الأصل  يصار إلى البدل ، حقيقتها و أدلتها ، و تطبيقاتها .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32CED6A" w14:textId="1FCC5B26" w:rsidR="00A071CE" w:rsidRPr="009D03A2" w:rsidRDefault="00A071CE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A071CE">
              <w:rPr>
                <w:rFonts w:eastAsiaTheme="minorHAnsi" w:hint="cs"/>
                <w:sz w:val="24"/>
                <w:szCs w:val="24"/>
                <w:rtl/>
              </w:rPr>
              <w:t>4</w:t>
            </w:r>
          </w:p>
        </w:tc>
      </w:tr>
      <w:tr w:rsidR="00A071CE" w:rsidRPr="00073A5D" w14:paraId="1D93C2F9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7DD191CC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6BD34CDF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قاعدة لا مساغ للاجتهاد في مورد النص ، حقيقتها و أدلتها و تطبيقاتها </w:t>
            </w:r>
          </w:p>
          <w:p w14:paraId="2438FA54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قاعدة الاجتهاد لا ينقض بمثله ، حقيقتها ، أدلتها ، تطبيقاتها</w:t>
            </w:r>
          </w:p>
          <w:p w14:paraId="38E830F9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التصرف على الرعية منوط بالمصلحة ، حقيقتها ، و أدلتها ، و تطبيقاتها </w:t>
            </w:r>
          </w:p>
          <w:p w14:paraId="3EAB8CBC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-قاعدة الخراج بالضمان ، حقيقتها ، أدلتها ، تطبيقاتها </w:t>
            </w:r>
          </w:p>
          <w:p w14:paraId="5642DEB0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الغرم بالغنم ، حقيقتها ، أدلتها ،و تطبيقاتها </w:t>
            </w:r>
          </w:p>
          <w:p w14:paraId="5E65F056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قاعدة إذا اجتمع المباشر و المتسبب يضاف الحكم إلى المباشر ، حقيقتها و أدلتها و تطبيقاتها</w:t>
            </w:r>
          </w:p>
          <w:p w14:paraId="7D840E7B" w14:textId="07C1EA63" w:rsidR="00A071CE" w:rsidRPr="00073A5D" w:rsidRDefault="00A071CE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يضاف  الفعل إلى الفاعل لا الآمر  ما لم يكن مجبراً ، حقيقتها و أدلتها ، و تطبيقاتها 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4E2C8915" w14:textId="354994F5" w:rsidR="00A071CE" w:rsidRPr="00073A5D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A071CE" w:rsidRPr="00073A5D" w14:paraId="406B3EB8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62E44F4C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BC2FDB5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قاعدة الجواز الشرعي ينافى الضمان ، حقيقتها ، أدلتها ، و تطبيقاتها </w:t>
            </w:r>
          </w:p>
          <w:p w14:paraId="328C068F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قاعدة إذا اجتمع الحلال و الحرام غلب الحرام ، حقيقتها و أدلتها و تطبيقاتها</w:t>
            </w:r>
          </w:p>
          <w:p w14:paraId="40E474E4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ما حرم أخذه حرم إعطاؤه ، حقيقتها و أدلتها ، و تطبيقاتها </w:t>
            </w:r>
          </w:p>
          <w:p w14:paraId="1765199C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من استعجل الشيء قبل أوانه عوقب بحرمانه ، حقيقتها ، و أدلتها ، و تطبيقاتها </w:t>
            </w:r>
          </w:p>
          <w:p w14:paraId="1C9433CA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الساقط لا يعود ، حقيقتها و أدلتها ، و تطبيقاتها </w:t>
            </w:r>
          </w:p>
          <w:p w14:paraId="7C93961C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تبدل سبب الملك قائم مقام تبدل الذات ، حقيقتها ، و أدلتها ، و تطبيقاتها </w:t>
            </w:r>
          </w:p>
          <w:p w14:paraId="44F2A62F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يلزم مراعاة الشرط بقدر الإمكان ، حقيقتها و أدلتها ، و تطبيقاتها </w:t>
            </w:r>
          </w:p>
          <w:p w14:paraId="7539DF38" w14:textId="2BDE3636" w:rsidR="00A071CE" w:rsidRPr="00073A5D" w:rsidRDefault="00A071CE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قاعدة ما ثبت بالشرع مقدم على ما ثبت بالشرط ، حقيقتها ، أدلتها ، و تطبيقاتها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83550D8" w14:textId="06D286FE" w:rsidR="00A071CE" w:rsidRPr="00073A5D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A071CE" w:rsidRPr="00A071CE" w14:paraId="1D97C693" w14:textId="77777777" w:rsidTr="007B7F27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55917BCA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4946D318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رابعاً : لمحة موجزة عن علم الفروق الأصولية و الفقهية </w:t>
            </w:r>
          </w:p>
          <w:p w14:paraId="3D1D09F9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مبادئ علم الفروق و أنواعه و فائدته </w:t>
            </w:r>
          </w:p>
          <w:p w14:paraId="68DF4069" w14:textId="1E146F86" w:rsidR="00A071CE" w:rsidRPr="009D03A2" w:rsidRDefault="00A071CE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A071CE">
              <w:rPr>
                <w:rFonts w:eastAsiaTheme="minorHAnsi" w:hint="cs"/>
                <w:sz w:val="24"/>
                <w:szCs w:val="24"/>
                <w:rtl/>
              </w:rPr>
              <w:t xml:space="preserve">نشأة علم الفروق و الكتب المؤلفة فيه 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7B6DF0C" w14:textId="110727E5" w:rsidR="00A071CE" w:rsidRPr="00073A5D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A071CE" w:rsidRPr="00073A5D" w14:paraId="1BB2160A" w14:textId="77777777" w:rsidTr="007B7F27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5A924937" w:rsidR="00A071CE" w:rsidRPr="009D03A2" w:rsidRDefault="00A071CE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90FB8B2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نماذج من الفروق بين القواعد الفقهية و تطبيقاتها</w:t>
            </w:r>
          </w:p>
          <w:p w14:paraId="2B2D45DA" w14:textId="77777777" w:rsidR="00A071CE" w:rsidRPr="00A071CE" w:rsidRDefault="00A071CE" w:rsidP="00064F7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نماذج من الفروق بين القواعد الأصولية و تطبيقاتها </w:t>
            </w:r>
          </w:p>
          <w:p w14:paraId="0BC1B491" w14:textId="02DD9716" w:rsidR="00A071CE" w:rsidRPr="00882A97" w:rsidRDefault="00A071CE" w:rsidP="00523DE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071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نماذج من الفروق بين الفروع الفقهية ، و تطبيقاتها .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2138D0E1" w14:textId="09F9E722" w:rsidR="00A071CE" w:rsidRPr="009D03A2" w:rsidRDefault="00A071CE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A071CE">
              <w:rPr>
                <w:rFonts w:eastAsiaTheme="minorHAnsi" w:hint="cs"/>
                <w:sz w:val="24"/>
                <w:szCs w:val="24"/>
                <w:rtl/>
              </w:rPr>
              <w:t>2</w:t>
            </w:r>
          </w:p>
        </w:tc>
      </w:tr>
      <w:tr w:rsidR="00A071CE" w:rsidRPr="00171C6C" w14:paraId="6DC81E57" w14:textId="77777777" w:rsidTr="007B7F27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A071CE" w:rsidRPr="00171C6C" w:rsidRDefault="00A071CE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5C04A249" w:rsidR="00A071CE" w:rsidRPr="00171C6C" w:rsidRDefault="00A071CE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4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770"/>
        <w:gridCol w:w="2373"/>
        <w:gridCol w:w="2019"/>
      </w:tblGrid>
      <w:tr w:rsidR="00E434B1" w:rsidRPr="00171C6C" w14:paraId="61FC46DF" w14:textId="77777777" w:rsidTr="00660CF7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756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359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660CF7" w:rsidRPr="00171C6C" w14:paraId="76F00AF6" w14:textId="77777777" w:rsidTr="00660CF7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44BC048E" w:rsidR="00660CF7" w:rsidRPr="00941885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lastRenderedPageBreak/>
              <w:t>1</w:t>
            </w:r>
          </w:p>
        </w:tc>
        <w:tc>
          <w:tcPr>
            <w:tcW w:w="4756" w:type="dxa"/>
            <w:shd w:val="clear" w:color="auto" w:fill="F2F2F2" w:themeFill="background1" w:themeFillShade="F2"/>
            <w:vAlign w:val="center"/>
          </w:tcPr>
          <w:p w14:paraId="41A17795" w14:textId="47DA20D7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14:paraId="6A75612C" w14:textId="0143C835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434DAEB1" w:rsidR="00660CF7" w:rsidRPr="00C6364E" w:rsidRDefault="00660CF7" w:rsidP="000F371C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660CF7" w:rsidRPr="00171C6C" w14:paraId="74E15B81" w14:textId="77777777" w:rsidTr="00660CF7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5542F724" w:rsidR="00660CF7" w:rsidRPr="00941885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71134ACA" w14:textId="553D8CA4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0C291468" w14:textId="574D62A5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5A00BDD3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660CF7" w:rsidRPr="00171C6C" w14:paraId="4C3BDAD4" w14:textId="77777777" w:rsidTr="00660CF7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4C433B4F" w:rsidR="00660CF7" w:rsidRPr="00941885" w:rsidRDefault="00660CF7" w:rsidP="00941885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756" w:type="dxa"/>
            <w:shd w:val="clear" w:color="auto" w:fill="F2F2F2" w:themeFill="background1" w:themeFillShade="F2"/>
          </w:tcPr>
          <w:p w14:paraId="4D0FEBF9" w14:textId="25A30208" w:rsidR="00660CF7" w:rsidRPr="00C6364E" w:rsidRDefault="00660CF7" w:rsidP="00941885">
            <w:pPr>
              <w:pStyle w:val="2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359" w:type="dxa"/>
            <w:shd w:val="clear" w:color="auto" w:fill="F2F2F2" w:themeFill="background1" w:themeFillShade="F2"/>
          </w:tcPr>
          <w:p w14:paraId="76DC920F" w14:textId="64BC8A83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0894D0F2" w:rsidR="00660CF7" w:rsidRPr="00C6364E" w:rsidRDefault="00660CF7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660CF7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2D8A837D" w:rsidR="009F2A28" w:rsidRPr="00C14F0C" w:rsidRDefault="00FB7565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الممتع في القواعد الفقه للدكتور : مسلم الدوسري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9000AB6" w14:textId="332AD051" w:rsidR="00FB7565" w:rsidRPr="00FB7565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شباه و النظائر لابن السبكي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67FE2D3F" w14:textId="77777777" w:rsidR="00074F72" w:rsidRDefault="00074F72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074F7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تقرير القواعد و تحرير الفوائد لابن رجب </w:t>
            </w:r>
          </w:p>
          <w:p w14:paraId="6E3E2980" w14:textId="1D1AA54D" w:rsidR="00FB7565" w:rsidRPr="00FB7565" w:rsidRDefault="00FB7565" w:rsidP="00074F7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شباه و النظائر لابن نجيم</w:t>
            </w:r>
          </w:p>
          <w:p w14:paraId="54A05CEA" w14:textId="77777777" w:rsidR="00074F72" w:rsidRDefault="00074F72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074F7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موسوعة القواعد الفقهية للدكتور : محمد البورنو </w:t>
            </w:r>
          </w:p>
          <w:p w14:paraId="45BFDDB9" w14:textId="27195400" w:rsidR="00FB7565" w:rsidRPr="00FB7565" w:rsidRDefault="00FB7565" w:rsidP="00074F7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القواعد الفقهية للدكتور يعقوب </w:t>
            </w:r>
            <w:proofErr w:type="spellStart"/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</w:p>
          <w:p w14:paraId="03DDFA7F" w14:textId="6CA9D8AC" w:rsidR="009F2A28" w:rsidRPr="00230980" w:rsidRDefault="00FB7565" w:rsidP="00FB756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المفصل في القواعد الفقهية للدكتور يعقوب </w:t>
            </w:r>
            <w:proofErr w:type="spellStart"/>
            <w:r w:rsidRPr="00FB756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الباحسين</w:t>
            </w:r>
            <w:proofErr w:type="spellEnd"/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75ED611F" w14:textId="77777777" w:rsidR="002415F1" w:rsidRPr="002415F1" w:rsidRDefault="002415F1" w:rsidP="002415F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415F1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الموسوعة الفقهية الكويتية</w:t>
            </w:r>
            <w:r w:rsidRPr="002415F1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2EB3C7DE" w14:textId="77777777" w:rsidR="002415F1" w:rsidRPr="002415F1" w:rsidRDefault="002415F1" w:rsidP="002415F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415F1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الفقه الإسلامي</w:t>
            </w:r>
          </w:p>
          <w:p w14:paraId="42074ED0" w14:textId="77777777" w:rsidR="002415F1" w:rsidRPr="002415F1" w:rsidRDefault="002415F1" w:rsidP="002415F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415F1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البحوث العلمية</w:t>
            </w:r>
            <w:r w:rsidRPr="002415F1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7845F3D" w14:textId="2D676020" w:rsidR="009F2A28" w:rsidRPr="00632278" w:rsidRDefault="002415F1" w:rsidP="002415F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415F1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مجلة الجمعية الفقهية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692D976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برنامج المكتبة الشاملة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AAD3386" w14:textId="77777777" w:rsidR="00172F8A" w:rsidRPr="00172F8A" w:rsidRDefault="00172F8A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مدونة زايد للقواعد الأصولية و الفقهية</w:t>
            </w:r>
            <w:r w:rsidRPr="00172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55EC05C9" w14:textId="16B24C39" w:rsidR="005C6F10" w:rsidRPr="00C14F0C" w:rsidRDefault="002415F1" w:rsidP="00172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برنامج </w:t>
            </w:r>
            <w:r w:rsidR="00172F8A" w:rsidRPr="00172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جامع الفقه الإسلامي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171C6C" w:rsidRDefault="00476EDE" w:rsidP="00A829C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4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E138D6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FA756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E138D6" w:rsidRPr="00171C6C" w14:paraId="0E232717" w14:textId="77777777" w:rsidTr="00E138D6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59EFBA9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0" w:name="_Hlk513021635"/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25A6A35D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الطلبة </w:t>
            </w: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رئيس القسم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EBAE4A1" w14:textId="77777777" w:rsidR="00E138D6" w:rsidRPr="00E138D6" w:rsidRDefault="00E138D6" w:rsidP="00064F7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نتائج الاختبارات </w:t>
            </w:r>
          </w:p>
          <w:p w14:paraId="7F58D653" w14:textId="02E1BF7F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E138D6" w:rsidRPr="00171C6C" w14:paraId="5740896B" w14:textId="77777777" w:rsidTr="00E138D6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18A9AA7B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0C3D7284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أعضاء هيئة التدريس </w:t>
            </w: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لجان إعادة التصحيح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F9FFE1D" w14:textId="77777777" w:rsidR="00E138D6" w:rsidRPr="00E138D6" w:rsidRDefault="00E138D6" w:rsidP="00064F7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نتائج الاختبارات </w:t>
            </w:r>
          </w:p>
          <w:p w14:paraId="2EB7ABA4" w14:textId="47E48DCE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E138D6" w:rsidRPr="00171C6C" w14:paraId="1644584C" w14:textId="77777777" w:rsidTr="00E138D6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57603CFA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61F9D09B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DFF75CB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E138D6" w:rsidRPr="00171C6C" w14:paraId="3BCC73CE" w14:textId="77777777" w:rsidTr="00E138D6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1B7432FB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1BF939F8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أعضاء هيئة التدريس </w:t>
            </w: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قيادات البرنامج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4852685" w14:textId="77777777" w:rsidR="00E138D6" w:rsidRPr="00E138D6" w:rsidRDefault="00E138D6" w:rsidP="00064F7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الاختبار الشامل </w:t>
            </w:r>
          </w:p>
          <w:p w14:paraId="0B9DB243" w14:textId="6323BBB1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E138D6" w:rsidRPr="00171C6C" w14:paraId="4F20C25E" w14:textId="77777777" w:rsidTr="00E138D6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12463581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39738F6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أرباب العمل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0D49E005" w:rsidR="00E138D6" w:rsidRPr="00E138D6" w:rsidRDefault="00E138D6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138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0C1E32C" w:rsidR="00A44627" w:rsidRPr="00171C6C" w:rsidRDefault="00134961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134961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الثامنة عشر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70A87AE" w:rsidR="00A44627" w:rsidRPr="00171C6C" w:rsidRDefault="00134961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134961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8/6/1446ه</w:t>
            </w:r>
            <w:bookmarkStart w:id="13" w:name="_GoBack"/>
            <w:bookmarkEnd w:id="13"/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5C34F" w14:textId="77777777" w:rsidR="00917B33" w:rsidRDefault="00917B33" w:rsidP="00EE490F">
      <w:pPr>
        <w:spacing w:after="0" w:line="240" w:lineRule="auto"/>
      </w:pPr>
      <w:r>
        <w:separator/>
      </w:r>
    </w:p>
  </w:endnote>
  <w:endnote w:type="continuationSeparator" w:id="0">
    <w:p w14:paraId="1FD3E0D9" w14:textId="77777777" w:rsidR="00917B33" w:rsidRDefault="00917B3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3496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73F86" w14:textId="77777777" w:rsidR="00917B33" w:rsidRDefault="00917B33" w:rsidP="00EE490F">
      <w:pPr>
        <w:spacing w:after="0" w:line="240" w:lineRule="auto"/>
      </w:pPr>
      <w:r>
        <w:separator/>
      </w:r>
    </w:p>
  </w:footnote>
  <w:footnote w:type="continuationSeparator" w:id="0">
    <w:p w14:paraId="720550AE" w14:textId="77777777" w:rsidR="00917B33" w:rsidRDefault="00917B3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8776F"/>
    <w:multiLevelType w:val="hybridMultilevel"/>
    <w:tmpl w:val="D6C248A0"/>
    <w:lvl w:ilvl="0" w:tplc="67220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1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43"/>
  </w:num>
  <w:num w:numId="5">
    <w:abstractNumId w:val="23"/>
  </w:num>
  <w:num w:numId="6">
    <w:abstractNumId w:val="42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1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40"/>
  </w:num>
  <w:num w:numId="45">
    <w:abstractNumId w:val="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6113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1323"/>
    <w:rsid w:val="00123EA4"/>
    <w:rsid w:val="00123F5B"/>
    <w:rsid w:val="00126020"/>
    <w:rsid w:val="001270B2"/>
    <w:rsid w:val="00131734"/>
    <w:rsid w:val="00134961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67BE"/>
    <w:rsid w:val="002C0FD2"/>
    <w:rsid w:val="002C70CA"/>
    <w:rsid w:val="002C7DE5"/>
    <w:rsid w:val="002D049A"/>
    <w:rsid w:val="002D35DE"/>
    <w:rsid w:val="002D4589"/>
    <w:rsid w:val="002E4A9C"/>
    <w:rsid w:val="002E5E3B"/>
    <w:rsid w:val="002E63AD"/>
    <w:rsid w:val="002F0BC0"/>
    <w:rsid w:val="002F160A"/>
    <w:rsid w:val="002F5E50"/>
    <w:rsid w:val="00301D4A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508C6"/>
    <w:rsid w:val="00553B10"/>
    <w:rsid w:val="005575FA"/>
    <w:rsid w:val="00561601"/>
    <w:rsid w:val="005719C3"/>
    <w:rsid w:val="00575B47"/>
    <w:rsid w:val="00575F8A"/>
    <w:rsid w:val="005766B3"/>
    <w:rsid w:val="00587E1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C72F5"/>
    <w:rsid w:val="005E5BA3"/>
    <w:rsid w:val="005E749B"/>
    <w:rsid w:val="005F2EDF"/>
    <w:rsid w:val="00630073"/>
    <w:rsid w:val="00631C47"/>
    <w:rsid w:val="00632278"/>
    <w:rsid w:val="00633C39"/>
    <w:rsid w:val="00640927"/>
    <w:rsid w:val="00652624"/>
    <w:rsid w:val="00660CF7"/>
    <w:rsid w:val="00661956"/>
    <w:rsid w:val="0066519A"/>
    <w:rsid w:val="00667862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76DE"/>
    <w:rsid w:val="007A0122"/>
    <w:rsid w:val="007B555E"/>
    <w:rsid w:val="007B7F27"/>
    <w:rsid w:val="007C2C59"/>
    <w:rsid w:val="007D4333"/>
    <w:rsid w:val="007E1F1C"/>
    <w:rsid w:val="007E5187"/>
    <w:rsid w:val="007F3553"/>
    <w:rsid w:val="008306EB"/>
    <w:rsid w:val="00833610"/>
    <w:rsid w:val="00841B87"/>
    <w:rsid w:val="00842A9A"/>
    <w:rsid w:val="00842E78"/>
    <w:rsid w:val="00844E6A"/>
    <w:rsid w:val="0084710B"/>
    <w:rsid w:val="00851723"/>
    <w:rsid w:val="00856EA4"/>
    <w:rsid w:val="0085774E"/>
    <w:rsid w:val="0087037A"/>
    <w:rsid w:val="0087159D"/>
    <w:rsid w:val="00877341"/>
    <w:rsid w:val="00882A97"/>
    <w:rsid w:val="008A1157"/>
    <w:rsid w:val="008B2211"/>
    <w:rsid w:val="008B4BDE"/>
    <w:rsid w:val="008B7FDB"/>
    <w:rsid w:val="008C0C1F"/>
    <w:rsid w:val="008C30F2"/>
    <w:rsid w:val="008C536B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17B33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B4"/>
    <w:rsid w:val="0099611F"/>
    <w:rsid w:val="009A17B2"/>
    <w:rsid w:val="009A3B8E"/>
    <w:rsid w:val="009C23D4"/>
    <w:rsid w:val="009C4B55"/>
    <w:rsid w:val="009D03A2"/>
    <w:rsid w:val="009D4997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558A"/>
    <w:rsid w:val="00A61963"/>
    <w:rsid w:val="00A63AD0"/>
    <w:rsid w:val="00A7204A"/>
    <w:rsid w:val="00A72A0B"/>
    <w:rsid w:val="00A75457"/>
    <w:rsid w:val="00A829C4"/>
    <w:rsid w:val="00A979FA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74B5"/>
    <w:rsid w:val="00B204B3"/>
    <w:rsid w:val="00B22AAC"/>
    <w:rsid w:val="00B31FE6"/>
    <w:rsid w:val="00B4589D"/>
    <w:rsid w:val="00B508CF"/>
    <w:rsid w:val="00B50ACD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B15BF"/>
    <w:rsid w:val="00BC6307"/>
    <w:rsid w:val="00BD444E"/>
    <w:rsid w:val="00BF243A"/>
    <w:rsid w:val="00BF26D8"/>
    <w:rsid w:val="00BF4D7C"/>
    <w:rsid w:val="00BF57F0"/>
    <w:rsid w:val="00C028FF"/>
    <w:rsid w:val="00C14F0C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2BD"/>
    <w:rsid w:val="00C92E89"/>
    <w:rsid w:val="00C958D9"/>
    <w:rsid w:val="00CB11A3"/>
    <w:rsid w:val="00CB3603"/>
    <w:rsid w:val="00CC0E44"/>
    <w:rsid w:val="00CE0B84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D0684"/>
    <w:rsid w:val="00DD4269"/>
    <w:rsid w:val="00DD58A3"/>
    <w:rsid w:val="00DE1ED9"/>
    <w:rsid w:val="00DE7BA6"/>
    <w:rsid w:val="00DF1E19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6445"/>
    <w:rsid w:val="00E91116"/>
    <w:rsid w:val="00E953B7"/>
    <w:rsid w:val="00E96C61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5BFD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76715B06-788A-4C38-AC7C-4F7E177B9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1314</Words>
  <Characters>7490</Characters>
  <Application>Microsoft Office Word</Application>
  <DocSecurity>0</DocSecurity>
  <Lines>62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7</cp:revision>
  <cp:lastPrinted>2024-06-30T11:35:00Z</cp:lastPrinted>
  <dcterms:created xsi:type="dcterms:W3CDTF">2024-11-19T18:02:00Z</dcterms:created>
  <dcterms:modified xsi:type="dcterms:W3CDTF">2024-12-10T17:14:00Z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