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E961EE0" w:rsidR="00DE7BA6" w:rsidRPr="00171C6C" w:rsidRDefault="00DE7BA6" w:rsidP="00A22B4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3E2BF3">
              <w:rPr>
                <w:rtl/>
              </w:rPr>
              <w:t xml:space="preserve"> </w:t>
            </w:r>
            <w:r w:rsidR="003E2BF3" w:rsidRPr="003E2BF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القواعد الفقهية 1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39CEB188" w:rsidR="00DE7BA6" w:rsidRPr="00171C6C" w:rsidRDefault="00DE7BA6" w:rsidP="003E2B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24</w:t>
            </w:r>
            <w:r w:rsidR="003E2BF3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6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B1696F4" w:rsidR="00DE7BA6" w:rsidRPr="00171C6C" w:rsidRDefault="00DE7BA6" w:rsidP="00FD7B2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1E42E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17C3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1E42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1E42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1E42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1E42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1E42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1E42E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1E42E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5BD26D09" w:rsidR="001F03FF" w:rsidRPr="009E6110" w:rsidRDefault="001F03FF" w:rsidP="009F732E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9F732E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الرابع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B666304" w14:textId="77777777" w:rsidR="00BF57F0" w:rsidRDefault="00BF57F0" w:rsidP="00BF57F0">
            <w:pPr>
              <w:pStyle w:val="2"/>
              <w:outlineLvl w:val="1"/>
              <w:rPr>
                <w:rtl/>
              </w:rPr>
            </w:pPr>
            <w:r>
              <w:rPr>
                <w:rtl/>
              </w:rPr>
              <w:t xml:space="preserve">يحتوي المقرر على مبادئ القواعد الفقهية  ، النشأة ، و المؤلفات ، و دراسة ثلاث من القواعد الخمس الكبرى بالتفصيل </w:t>
            </w:r>
          </w:p>
          <w:p w14:paraId="5FD6FBC1" w14:textId="283F319F" w:rsidR="001F03FF" w:rsidRPr="009E6110" w:rsidRDefault="00BF57F0" w:rsidP="00BF57F0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>
              <w:rPr>
                <w:rtl/>
              </w:rPr>
              <w:t>وهى : الأمور بمقاصدها   -  اليقين لا يزول بالشك   - المشة تجلب التيسير . وما يندرج تحتها من قواعد و تطبيقات فقهية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3F561D3" w:rsidR="001F03FF" w:rsidRPr="009E6110" w:rsidRDefault="004B28A4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4B28A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الادلة الشرعية 3      245 اصل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D2B2540" w14:textId="4CF05989" w:rsidR="004B28A4" w:rsidRPr="004B28A4" w:rsidRDefault="004B28A4" w:rsidP="004B28A4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>ت</w:t>
            </w:r>
            <w:r w:rsidRPr="004B28A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عريف الطالب بعلم القواعد الفقهية ، أهميته ،  و المؤلفات فيه</w:t>
            </w:r>
          </w:p>
          <w:p w14:paraId="7B4106F3" w14:textId="11B732C4" w:rsidR="004B28A4" w:rsidRPr="004B28A4" w:rsidRDefault="004B28A4" w:rsidP="004B28A4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B28A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دراسة بع القواعد الكبرى و أمثلتها ، و تطبيقاتها المعاصرة</w:t>
            </w:r>
            <w:r w:rsidRPr="004B28A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08B49E7A" w:rsidR="00DF1E19" w:rsidRPr="00490D36" w:rsidRDefault="004B28A4" w:rsidP="004B28A4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4B28A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تنمية مهارات الطلاب في التعامل مع القواعد الفقهية ، و الاستفادة منها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2AA4114" w:rsidR="00A4737E" w:rsidRPr="000E4058" w:rsidRDefault="00096113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43B13138" w:rsidR="00071634" w:rsidRPr="000E4058" w:rsidRDefault="0009611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4BAD95E" w:rsidR="00071634" w:rsidRPr="000E4058" w:rsidRDefault="00096113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21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3F3FE1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3F3FE1" w:rsidRPr="00171C6C" w14:paraId="2E821FBF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7F00C2C5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503B02B9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علم القواعد الفقهية ونشأته و مؤلفاته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09A94B57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- 1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BEB03FE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06DCF145" w14:textId="120510DA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520985D" w14:textId="08FAB2B0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الفصلي و النهائي</w:t>
            </w:r>
          </w:p>
        </w:tc>
      </w:tr>
      <w:tr w:rsidR="003F3FE1" w:rsidRPr="00171C6C" w14:paraId="768CEEF6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33ED8DDD" w:rsidR="003F3FE1" w:rsidRPr="00A22C86" w:rsidRDefault="003F3FE1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264E5484" w:rsidR="003F3FE1" w:rsidRPr="00A22C86" w:rsidRDefault="003F3FE1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يستعرض الطالب قاعدة الأمور بمقاصدها و القواعد المندرجة تحتها 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5E6A7134" w:rsidR="003F3FE1" w:rsidRPr="00A22C86" w:rsidRDefault="003F3FE1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 - 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0D164A06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استخدام الوسائل التوضيحية المتوفرة </w:t>
            </w:r>
          </w:p>
          <w:p w14:paraId="53B134A8" w14:textId="2B22882C" w:rsidR="003F3FE1" w:rsidRPr="00A22C86" w:rsidRDefault="003F3FE1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قراءة أحد المراجع المهمة للموضوع و التعليق عليه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503E0685" w14:textId="2379BF86" w:rsidR="003F3FE1" w:rsidRPr="00A22C86" w:rsidRDefault="003F3FE1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مشاركات الطلاب </w:t>
            </w:r>
          </w:p>
        </w:tc>
      </w:tr>
      <w:tr w:rsidR="003F3FE1" w:rsidRPr="00171C6C" w14:paraId="6FD9320F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1328597B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1-3  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4F7AF572" w:rsidR="003F3FE1" w:rsidRPr="000A240A" w:rsidRDefault="003F3FE1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يحدد الطالب أهم القواعد المندرجة تحت قاعدة اليقين لا يزول بالشك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61123151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- 3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5F678AC4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بإعداد بحوث قصيرة </w:t>
            </w:r>
          </w:p>
          <w:p w14:paraId="2243769E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19AF6DB7" w14:textId="112A5714" w:rsidR="003F3FE1" w:rsidRPr="000A240A" w:rsidRDefault="003F3FE1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205B5F47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أعمال الطلاب</w:t>
            </w:r>
          </w:p>
          <w:p w14:paraId="7A10C16B" w14:textId="6C62E56E" w:rsidR="003F3FE1" w:rsidRPr="000A240A" w:rsidRDefault="003F3FE1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الفصلي</w:t>
            </w:r>
          </w:p>
        </w:tc>
      </w:tr>
      <w:tr w:rsidR="00D134F9" w:rsidRPr="00171C6C" w14:paraId="6ECE3C3F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3F3FE1" w:rsidRPr="00171C6C" w14:paraId="7E4151D5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3B6BAD6B" w:rsidR="003F3FE1" w:rsidRPr="00023D2C" w:rsidRDefault="003F3FE1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76C25EE8" w:rsidR="003F3FE1" w:rsidRPr="00023D2C" w:rsidRDefault="003F3FE1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يبحث  الطالب في المؤلفات الموجودة في القواعد الفقهية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7162B680" w:rsidR="003F3FE1" w:rsidRPr="00023D2C" w:rsidRDefault="003F3FE1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6AFEE46B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2E77CBBF" w14:textId="4F8DC519" w:rsidR="003F3FE1" w:rsidRPr="00023D2C" w:rsidRDefault="003F3FE1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بإعداد بحوث قصيرة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0099AAA8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 الشفوي</w:t>
            </w:r>
          </w:p>
          <w:p w14:paraId="44D0184E" w14:textId="22348DFB" w:rsidR="003F3FE1" w:rsidRPr="00023D2C" w:rsidRDefault="003F3FE1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البحوث</w:t>
            </w:r>
          </w:p>
        </w:tc>
      </w:tr>
      <w:tr w:rsidR="003F3FE1" w:rsidRPr="00171C6C" w14:paraId="22769A13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4EC2D467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0302B3E2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يفرق الطالب  بين القواعد الكبرى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4B6C27DD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 - 2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0F1AE98" w14:textId="789D8509" w:rsidR="003F3FE1" w:rsidRPr="00023D2C" w:rsidRDefault="003F3FE1" w:rsidP="00E232E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2C3F40E" w14:textId="4675E33A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التدريبات داخل القاعة </w:t>
            </w:r>
          </w:p>
        </w:tc>
      </w:tr>
      <w:tr w:rsidR="003F3FE1" w:rsidRPr="00171C6C" w14:paraId="5A90DBE0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5C8B3A7B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2-3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530E7B53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يخرج الطالب الفروع الفقهية و يطبقها على القواعد الكبرى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3097B8D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م - 3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C6236B0" w14:textId="0D340816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تكليف الطلاب بالنظر في بعض المسائل و دراستها و إلقائها مباشرة على الزملاء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7ED8B47B" w14:textId="0F45BB5F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</w:tc>
      </w:tr>
      <w:tr w:rsidR="00D134F9" w:rsidRPr="00171C6C" w14:paraId="2EE7B443" w14:textId="77777777" w:rsidTr="003F3FE1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3F3FE1" w:rsidRPr="00171C6C" w14:paraId="631410A3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0D8F6F63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688C6F9F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يتقن الطالب التعامل مع المخالفين بإيجابية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030F4F6F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4578434" w14:textId="74ACB370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تكليف الطلاب بالنظر في بعض المسائل و دراستها و إلقائها مباشرة على الزملاء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C779822" w14:textId="0781C5D3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ملاحظة ردود أفعال الطلاب و سلوكهم داخل القاعة </w:t>
            </w:r>
          </w:p>
        </w:tc>
      </w:tr>
      <w:tr w:rsidR="003F3FE1" w:rsidRPr="00171C6C" w14:paraId="3FE4025C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3AA3F212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5DA7BE8B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تحمل الطالب لمسؤولية تعلمه الذاتي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1991287E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432596E0" w14:textId="46F5FDE0" w:rsidR="003F3FE1" w:rsidRPr="00023D2C" w:rsidRDefault="003F3FE1" w:rsidP="003F3FE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بالبحوث العلمية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419E146" w14:textId="1C85219D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</w:t>
            </w:r>
          </w:p>
        </w:tc>
      </w:tr>
      <w:tr w:rsidR="003F3FE1" w:rsidRPr="00171C6C" w14:paraId="550AAE12" w14:textId="77777777" w:rsidTr="003F3FE1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26619BE6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56DD25F3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يتقن الطالب التعامل في المواقف الجماعية </w:t>
            </w:r>
          </w:p>
          <w:p w14:paraId="679D8C2E" w14:textId="09A69635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6271A9FF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 - 3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5DBB133B" w14:textId="77777777" w:rsidR="003F3FE1" w:rsidRPr="003F3FE1" w:rsidRDefault="003F3FE1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طرح بعض المسائل للمناقشة </w:t>
            </w:r>
          </w:p>
          <w:p w14:paraId="00A78CD8" w14:textId="6CDDAD1A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تقسيم الطلاب إلى مجموعات و تكليفهم بقراءة قواعد و تحليلها و نقدها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6D2EE3F" w14:textId="23EDC771" w:rsidR="003F3FE1" w:rsidRPr="00023D2C" w:rsidRDefault="003F3FE1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3FE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Ind w:w="26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4"/>
        <w:gridCol w:w="91"/>
      </w:tblGrid>
      <w:tr w:rsidR="00E064B0" w:rsidRPr="00171C6C" w14:paraId="67D25FA9" w14:textId="77777777" w:rsidTr="00882A97">
        <w:trPr>
          <w:gridBefore w:val="1"/>
          <w:trHeight w:val="461"/>
          <w:tblCellSpacing w:w="7" w:type="dxa"/>
          <w:jc w:val="center"/>
        </w:trPr>
        <w:tc>
          <w:tcPr>
            <w:tcW w:w="604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61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70" w:type="dxa"/>
            <w:gridSpan w:val="4"/>
            <w:shd w:val="clear" w:color="auto" w:fill="4C3D8E"/>
            <w:vAlign w:val="center"/>
          </w:tcPr>
          <w:p w14:paraId="6D260D1F" w14:textId="7C7C0E6D" w:rsidR="00652624" w:rsidRPr="00011A9C" w:rsidRDefault="004A35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882A97" w:rsidRPr="00073A5D" w14:paraId="26CF14F5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F2F2F2" w:themeFill="background1" w:themeFillShade="F2"/>
            <w:vAlign w:val="center"/>
          </w:tcPr>
          <w:p w14:paraId="0CACCAE9" w14:textId="12700C28" w:rsidR="00882A97" w:rsidRPr="002C70CA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61" w:type="dxa"/>
            <w:gridSpan w:val="2"/>
            <w:shd w:val="clear" w:color="auto" w:fill="F2F2F2" w:themeFill="background1" w:themeFillShade="F2"/>
            <w:vAlign w:val="center"/>
          </w:tcPr>
          <w:p w14:paraId="6F8F1B31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أولاً : مبادئ علم القواعد الفقهية و نشأته ،  ومؤلفاته </w:t>
            </w:r>
          </w:p>
          <w:p w14:paraId="60131DA3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علم القواعد الفقهية و نشأته ومؤلفاته</w:t>
            </w:r>
          </w:p>
          <w:p w14:paraId="5864D359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نشأة القواعد الفقهية </w:t>
            </w:r>
          </w:p>
          <w:p w14:paraId="2F0CF512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الفرق بين القواعد الفقهية و ما يشبهها </w:t>
            </w:r>
          </w:p>
          <w:p w14:paraId="1F22710F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-أنواع القواعد الفقهية </w:t>
            </w:r>
          </w:p>
          <w:p w14:paraId="075804CD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حجية القواعد الفقهية </w:t>
            </w:r>
          </w:p>
          <w:p w14:paraId="5BF1116D" w14:textId="4EF06C51" w:rsidR="00882A97" w:rsidRPr="002C70CA" w:rsidRDefault="00882A97" w:rsidP="00073A5D">
            <w:pPr>
              <w:bidi/>
              <w:spacing w:after="0"/>
              <w:jc w:val="lowKashida"/>
              <w:rPr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أبرز المؤلفات في القواعد الفقهية و مناهج المؤلفين </w:t>
            </w:r>
            <w:r w:rsidR="00073A5D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4A36790F" w14:textId="249259DA" w:rsidR="00882A97" w:rsidRPr="002C70CA" w:rsidRDefault="00882A97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882A97" w:rsidRPr="00073A5D" w14:paraId="4A4F5EB2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D9D9D9" w:themeFill="background1" w:themeFillShade="D9"/>
            <w:vAlign w:val="center"/>
          </w:tcPr>
          <w:p w14:paraId="7163D30B" w14:textId="1D8DC069" w:rsidR="00882A97" w:rsidRPr="009D03A2" w:rsidRDefault="00882A97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161" w:type="dxa"/>
            <w:gridSpan w:val="2"/>
            <w:shd w:val="clear" w:color="auto" w:fill="D9D9D9" w:themeFill="background1" w:themeFillShade="D9"/>
            <w:vAlign w:val="center"/>
          </w:tcPr>
          <w:p w14:paraId="621B492B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ثانياً : القاعدة الفقهية الكبرى : الأمور بمقاصدها و القواعد المندرجة تحتها </w:t>
            </w:r>
          </w:p>
          <w:p w14:paraId="4BD2EC55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حقيقة قاعدة الأمور بمقاصدها </w:t>
            </w:r>
          </w:p>
          <w:p w14:paraId="75C1606D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أهمية قاعدة الامور بمقاصدها ، و منزلتها في الشريعة </w:t>
            </w:r>
          </w:p>
          <w:p w14:paraId="169D36DA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أدلة قاعدة الأمور بمقاصدها </w:t>
            </w:r>
          </w:p>
          <w:p w14:paraId="1DA4373F" w14:textId="284E0969" w:rsidR="00882A97" w:rsidRPr="009D03A2" w:rsidRDefault="00882A97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النية ، و شروط صحتها ، و الحكمة من مشروعيتها </w:t>
            </w:r>
          </w:p>
        </w:tc>
        <w:tc>
          <w:tcPr>
            <w:tcW w:w="1870" w:type="dxa"/>
            <w:gridSpan w:val="4"/>
            <w:shd w:val="clear" w:color="auto" w:fill="D9D9D9" w:themeFill="background1" w:themeFillShade="D9"/>
            <w:vAlign w:val="center"/>
          </w:tcPr>
          <w:p w14:paraId="3FE8353E" w14:textId="54CBCE2B" w:rsidR="00882A97" w:rsidRPr="009D03A2" w:rsidRDefault="00882A97" w:rsidP="002C70CA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073A5D">
              <w:rPr>
                <w:rFonts w:eastAsiaTheme="minorHAnsi" w:hint="cs"/>
                <w:sz w:val="24"/>
                <w:szCs w:val="24"/>
                <w:rtl/>
              </w:rPr>
              <w:t>4</w:t>
            </w:r>
          </w:p>
        </w:tc>
      </w:tr>
      <w:tr w:rsidR="00882A97" w:rsidRPr="00073A5D" w14:paraId="01239ACA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F2F2F2" w:themeFill="background1" w:themeFillShade="F2"/>
            <w:vAlign w:val="center"/>
          </w:tcPr>
          <w:p w14:paraId="61F09DF7" w14:textId="29B13D56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61" w:type="dxa"/>
            <w:gridSpan w:val="2"/>
            <w:shd w:val="clear" w:color="auto" w:fill="F2F2F2" w:themeFill="background1" w:themeFillShade="F2"/>
            <w:vAlign w:val="center"/>
          </w:tcPr>
          <w:p w14:paraId="66E8FB9F" w14:textId="0F8ACD6F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أهم القواعد المندرجة تحت قاعدة الأمور بمقاصدها ، و بيان معنى كل قاعدة ،  و علاقتها بالقاعدة الكبرى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1309FC60" w14:textId="5AF7CFD9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882A97" w:rsidRPr="00073A5D" w14:paraId="4C4C7C37" w14:textId="77777777" w:rsidTr="00882A97">
        <w:trPr>
          <w:gridAfter w:val="3"/>
          <w:wAfter w:w="101" w:type="dxa"/>
          <w:tblCellSpacing w:w="7" w:type="dxa"/>
          <w:jc w:val="center"/>
        </w:trPr>
        <w:tc>
          <w:tcPr>
            <w:tcW w:w="597" w:type="dxa"/>
            <w:gridSpan w:val="2"/>
            <w:shd w:val="clear" w:color="auto" w:fill="D9D9D9" w:themeFill="background1" w:themeFillShade="D9"/>
            <w:vAlign w:val="center"/>
          </w:tcPr>
          <w:p w14:paraId="724E0AC0" w14:textId="6FED9E55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144" w:type="dxa"/>
            <w:gridSpan w:val="2"/>
            <w:shd w:val="clear" w:color="auto" w:fill="D9D9D9" w:themeFill="background1" w:themeFillShade="D9"/>
            <w:vAlign w:val="center"/>
          </w:tcPr>
          <w:p w14:paraId="36FF4BEE" w14:textId="09E00F4E" w:rsidR="00882A97" w:rsidRPr="009D03A2" w:rsidRDefault="00882A97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882A97">
              <w:rPr>
                <w:rFonts w:eastAsiaTheme="minorHAnsi" w:hint="cs"/>
                <w:sz w:val="24"/>
                <w:szCs w:val="24"/>
                <w:rtl/>
              </w:rPr>
              <w:t xml:space="preserve">تطبيق القاعدة الكبرى الامور بمقاصدها وما اندرج تحتها من قواعد على عدد من الفروع الفقهية و </w:t>
            </w:r>
            <w:r w:rsidRPr="00882A97">
              <w:rPr>
                <w:rFonts w:eastAsiaTheme="minorHAnsi" w:hint="cs"/>
                <w:sz w:val="24"/>
                <w:szCs w:val="24"/>
                <w:rtl/>
              </w:rPr>
              <w:lastRenderedPageBreak/>
              <w:t>المسائل المستجدة .</w:t>
            </w:r>
          </w:p>
        </w:tc>
        <w:tc>
          <w:tcPr>
            <w:tcW w:w="1786" w:type="dxa"/>
            <w:gridSpan w:val="2"/>
            <w:shd w:val="clear" w:color="auto" w:fill="D9D9D9" w:themeFill="background1" w:themeFillShade="D9"/>
            <w:vAlign w:val="center"/>
          </w:tcPr>
          <w:p w14:paraId="7B10BDC1" w14:textId="73B7D084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2</w:t>
            </w:r>
          </w:p>
        </w:tc>
      </w:tr>
      <w:tr w:rsidR="00882A97" w:rsidRPr="00073A5D" w14:paraId="1D9CECBA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F2F2F2" w:themeFill="background1" w:themeFillShade="F2"/>
            <w:vAlign w:val="center"/>
          </w:tcPr>
          <w:p w14:paraId="6963E7EA" w14:textId="6DC74618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5</w:t>
            </w:r>
          </w:p>
        </w:tc>
        <w:tc>
          <w:tcPr>
            <w:tcW w:w="7161" w:type="dxa"/>
            <w:gridSpan w:val="2"/>
            <w:shd w:val="clear" w:color="auto" w:fill="F2F2F2" w:themeFill="background1" w:themeFillShade="F2"/>
            <w:vAlign w:val="center"/>
          </w:tcPr>
          <w:p w14:paraId="10D90786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ثالثاً : القاعدة الكبرى : اليقين لا يزول بالشك ، و القواعد المندرجة تحتها </w:t>
            </w:r>
          </w:p>
          <w:p w14:paraId="71025C72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حقيقة قاعدة اليقين لا يزول بالشك </w:t>
            </w:r>
          </w:p>
          <w:p w14:paraId="02A1672C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أهمية قاعدة اليقين لا يزول بالشك ، و منزلتها في الشريعة </w:t>
            </w:r>
          </w:p>
          <w:p w14:paraId="38C4DBB1" w14:textId="04FFA9E0" w:rsidR="00882A97" w:rsidRPr="009D03A2" w:rsidRDefault="00882A97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882A97">
              <w:rPr>
                <w:rFonts w:eastAsiaTheme="minorHAnsi" w:hint="cs"/>
                <w:sz w:val="24"/>
                <w:szCs w:val="24"/>
                <w:rtl/>
              </w:rPr>
              <w:t xml:space="preserve">- أدلة قاعدة اليقين لا يزول بالشك .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732CED6A" w14:textId="5F24B444" w:rsidR="00882A97" w:rsidRPr="009D03A2" w:rsidRDefault="00882A97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073A5D">
              <w:rPr>
                <w:rFonts w:eastAsiaTheme="minorHAnsi" w:hint="cs"/>
                <w:sz w:val="24"/>
                <w:szCs w:val="24"/>
                <w:rtl/>
              </w:rPr>
              <w:t>4</w:t>
            </w:r>
          </w:p>
        </w:tc>
      </w:tr>
      <w:tr w:rsidR="00882A97" w:rsidRPr="00073A5D" w14:paraId="1D93C2F9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D9D9D9" w:themeFill="background1" w:themeFillShade="D9"/>
            <w:vAlign w:val="center"/>
          </w:tcPr>
          <w:p w14:paraId="6F6B2C01" w14:textId="1E2486E3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61" w:type="dxa"/>
            <w:gridSpan w:val="2"/>
            <w:shd w:val="clear" w:color="auto" w:fill="D9D9D9" w:themeFill="background1" w:themeFillShade="D9"/>
            <w:vAlign w:val="center"/>
          </w:tcPr>
          <w:p w14:paraId="7D840E7B" w14:textId="7A57761F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أهم القواعد المدرجة تحت قاعدة اليقين لا يزول بالشك ، و بيان معنى كل قاعدة ، و علاقتها بالقاعدة الكبرى </w:t>
            </w:r>
          </w:p>
        </w:tc>
        <w:tc>
          <w:tcPr>
            <w:tcW w:w="1870" w:type="dxa"/>
            <w:gridSpan w:val="4"/>
            <w:shd w:val="clear" w:color="auto" w:fill="D9D9D9" w:themeFill="background1" w:themeFillShade="D9"/>
            <w:vAlign w:val="center"/>
          </w:tcPr>
          <w:p w14:paraId="4E2C8915" w14:textId="085B844B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882A97" w:rsidRPr="00073A5D" w14:paraId="406B3EB8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F2F2F2" w:themeFill="background1" w:themeFillShade="F2"/>
            <w:vAlign w:val="center"/>
          </w:tcPr>
          <w:p w14:paraId="06152BB1" w14:textId="39EEDCA1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61" w:type="dxa"/>
            <w:gridSpan w:val="2"/>
            <w:shd w:val="clear" w:color="auto" w:fill="F2F2F2" w:themeFill="background1" w:themeFillShade="F2"/>
            <w:vAlign w:val="center"/>
          </w:tcPr>
          <w:p w14:paraId="7539DF38" w14:textId="1B92ECD9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القاعدة الكبرى وما اندرج تحتها من قواعد على عدد من الفروع الفقهية و المسائل المستجدة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483550D8" w14:textId="6E950AEF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882A97" w:rsidRPr="00073A5D" w14:paraId="1D97C693" w14:textId="77777777" w:rsidTr="00882A97">
        <w:trPr>
          <w:gridAfter w:val="2"/>
          <w:wAfter w:w="77" w:type="dxa"/>
          <w:tblCellSpacing w:w="7" w:type="dxa"/>
          <w:jc w:val="center"/>
        </w:trPr>
        <w:tc>
          <w:tcPr>
            <w:tcW w:w="597" w:type="dxa"/>
            <w:gridSpan w:val="2"/>
            <w:shd w:val="clear" w:color="auto" w:fill="D9D9D9" w:themeFill="background1" w:themeFillShade="D9"/>
            <w:vAlign w:val="center"/>
          </w:tcPr>
          <w:p w14:paraId="427DA2E7" w14:textId="66D16550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44" w:type="dxa"/>
            <w:gridSpan w:val="2"/>
            <w:shd w:val="clear" w:color="auto" w:fill="D9D9D9" w:themeFill="background1" w:themeFillShade="D9"/>
            <w:vAlign w:val="center"/>
          </w:tcPr>
          <w:p w14:paraId="0A289CE3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رابعاً : القاعدة الكبرى المشقة تجلب التيسير ، و القواعد المندرجة تحتها </w:t>
            </w:r>
          </w:p>
          <w:p w14:paraId="53175661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حقيقة قاعدة المشقة تجلب التيسير </w:t>
            </w:r>
          </w:p>
          <w:p w14:paraId="41599DA1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أهمية قاعدة المشقة تجلب التيسير ، و منزلتها في الشريعة </w:t>
            </w:r>
          </w:p>
          <w:p w14:paraId="260113E3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أدلة قاعدة المشقة تجلب التيسير </w:t>
            </w:r>
          </w:p>
          <w:p w14:paraId="1264C29C" w14:textId="77777777" w:rsidR="00882A97" w:rsidRPr="00882A97" w:rsidRDefault="00882A97" w:rsidP="00D2643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أسباب التيسير في الشريعة </w:t>
            </w:r>
          </w:p>
          <w:p w14:paraId="68DF4069" w14:textId="3E8A97AA" w:rsidR="00882A97" w:rsidRPr="009D03A2" w:rsidRDefault="00882A97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882A97">
              <w:rPr>
                <w:rFonts w:eastAsiaTheme="minorHAnsi" w:hint="cs"/>
                <w:sz w:val="24"/>
                <w:szCs w:val="24"/>
                <w:rtl/>
              </w:rPr>
              <w:t xml:space="preserve">ضوابط مراعاة المشقة تجلب التيسير </w:t>
            </w:r>
          </w:p>
        </w:tc>
        <w:tc>
          <w:tcPr>
            <w:tcW w:w="1810" w:type="dxa"/>
            <w:gridSpan w:val="3"/>
            <w:shd w:val="clear" w:color="auto" w:fill="D9D9D9" w:themeFill="background1" w:themeFillShade="D9"/>
            <w:vAlign w:val="center"/>
          </w:tcPr>
          <w:p w14:paraId="57B6DF0C" w14:textId="65E9290D" w:rsidR="00882A97" w:rsidRPr="00073A5D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3A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882A97" w:rsidRPr="00073A5D" w14:paraId="1BB2160A" w14:textId="77777777" w:rsidTr="00882A97">
        <w:trPr>
          <w:gridBefore w:val="1"/>
          <w:tblCellSpacing w:w="7" w:type="dxa"/>
          <w:jc w:val="center"/>
        </w:trPr>
        <w:tc>
          <w:tcPr>
            <w:tcW w:w="604" w:type="dxa"/>
            <w:gridSpan w:val="2"/>
            <w:shd w:val="clear" w:color="auto" w:fill="F2F2F2" w:themeFill="background1" w:themeFillShade="F2"/>
            <w:vAlign w:val="center"/>
          </w:tcPr>
          <w:p w14:paraId="58929DEF" w14:textId="3CD8BED3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161" w:type="dxa"/>
            <w:gridSpan w:val="2"/>
            <w:shd w:val="clear" w:color="auto" w:fill="F2F2F2" w:themeFill="background1" w:themeFillShade="F2"/>
            <w:vAlign w:val="center"/>
          </w:tcPr>
          <w:p w14:paraId="0BC1B491" w14:textId="621D7C18" w:rsidR="00882A97" w:rsidRPr="00882A97" w:rsidRDefault="00882A97" w:rsidP="00523DE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أهم القواعد المندرجة تحت قاعدة المشقة تجلب التيسير ، و بيان معني كل قاعدة و علاقتها بالقاعدة الكبرى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2138D0E1" w14:textId="202E7D96" w:rsidR="00882A97" w:rsidRPr="009D03A2" w:rsidRDefault="00882A97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073A5D">
              <w:rPr>
                <w:rFonts w:eastAsiaTheme="minorHAnsi" w:hint="cs"/>
                <w:sz w:val="24"/>
                <w:szCs w:val="24"/>
                <w:rtl/>
              </w:rPr>
              <w:t>2</w:t>
            </w:r>
          </w:p>
        </w:tc>
      </w:tr>
      <w:tr w:rsidR="00882A97" w:rsidRPr="00073A5D" w14:paraId="2997910D" w14:textId="77777777" w:rsidTr="00882A97">
        <w:trPr>
          <w:gridAfter w:val="1"/>
          <w:wAfter w:w="63" w:type="dxa"/>
          <w:tblCellSpacing w:w="7" w:type="dxa"/>
          <w:jc w:val="center"/>
        </w:trPr>
        <w:tc>
          <w:tcPr>
            <w:tcW w:w="597" w:type="dxa"/>
            <w:gridSpan w:val="2"/>
            <w:shd w:val="clear" w:color="auto" w:fill="D9D9D9" w:themeFill="background1" w:themeFillShade="D9"/>
            <w:vAlign w:val="center"/>
          </w:tcPr>
          <w:p w14:paraId="79DD9E8E" w14:textId="3294A74E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144" w:type="dxa"/>
            <w:gridSpan w:val="2"/>
            <w:shd w:val="clear" w:color="auto" w:fill="D9D9D9" w:themeFill="background1" w:themeFillShade="D9"/>
            <w:vAlign w:val="center"/>
          </w:tcPr>
          <w:p w14:paraId="4618A52C" w14:textId="0BE31D93" w:rsidR="00882A97" w:rsidRPr="009D03A2" w:rsidRDefault="00882A97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القاعدة الكبرى المشقة تجلب التيسير وما اندرج تحتها من قواعد على عدد من الفروع الفقهية و المسائل المستجدة </w:t>
            </w:r>
          </w:p>
        </w:tc>
        <w:tc>
          <w:tcPr>
            <w:tcW w:w="1824" w:type="dxa"/>
            <w:gridSpan w:val="4"/>
            <w:shd w:val="clear" w:color="auto" w:fill="D9D9D9" w:themeFill="background1" w:themeFillShade="D9"/>
            <w:vAlign w:val="center"/>
          </w:tcPr>
          <w:p w14:paraId="3A855EEE" w14:textId="22F259C2" w:rsidR="00882A97" w:rsidRPr="009D03A2" w:rsidRDefault="00882A97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82A9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882A97" w:rsidRPr="00171C6C" w14:paraId="6DC81E57" w14:textId="77777777" w:rsidTr="00882A97">
        <w:trPr>
          <w:gridBefore w:val="1"/>
          <w:trHeight w:val="375"/>
          <w:tblCellSpacing w:w="7" w:type="dxa"/>
          <w:jc w:val="center"/>
        </w:trPr>
        <w:tc>
          <w:tcPr>
            <w:tcW w:w="7779" w:type="dxa"/>
            <w:gridSpan w:val="4"/>
            <w:shd w:val="clear" w:color="auto" w:fill="52B5C2"/>
            <w:vAlign w:val="center"/>
          </w:tcPr>
          <w:p w14:paraId="4DF5D56E" w14:textId="77777777" w:rsidR="00882A97" w:rsidRPr="00171C6C" w:rsidRDefault="00882A9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70" w:type="dxa"/>
            <w:gridSpan w:val="4"/>
            <w:shd w:val="clear" w:color="auto" w:fill="52B5C2"/>
            <w:vAlign w:val="center"/>
          </w:tcPr>
          <w:p w14:paraId="6B09B094" w14:textId="5C04A249" w:rsidR="00882A97" w:rsidRPr="00171C6C" w:rsidRDefault="00882A97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770"/>
        <w:gridCol w:w="2373"/>
        <w:gridCol w:w="2019"/>
      </w:tblGrid>
      <w:tr w:rsidR="00E434B1" w:rsidRPr="00171C6C" w14:paraId="61FC46DF" w14:textId="77777777" w:rsidTr="002C6C8B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756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359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C6C8B" w:rsidRPr="00171C6C" w14:paraId="76F00AF6" w14:textId="77777777" w:rsidTr="002C6C8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49940F54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  <w:lang w:bidi="ar-AE"/>
              </w:rPr>
              <w:t>1</w:t>
            </w:r>
          </w:p>
        </w:tc>
        <w:tc>
          <w:tcPr>
            <w:tcW w:w="4756" w:type="dxa"/>
            <w:shd w:val="clear" w:color="auto" w:fill="F2F2F2" w:themeFill="background1" w:themeFillShade="F2"/>
            <w:vAlign w:val="center"/>
          </w:tcPr>
          <w:p w14:paraId="41A17795" w14:textId="012AF623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بحث علمي ضمن مفردات المقرر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14:paraId="6A75612C" w14:textId="4726163E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1E58B5D8" w:rsidR="002C6C8B" w:rsidRPr="002C6C8B" w:rsidRDefault="002C6C8B" w:rsidP="000F371C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2C6C8B" w:rsidRPr="00171C6C" w14:paraId="74E15B81" w14:textId="77777777" w:rsidTr="002C6C8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06CDA60E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  <w:lang w:bidi="ar-AE"/>
              </w:rPr>
              <w:t>2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71134ACA" w14:textId="28E0C031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اختبار تحرير ي (1)،</w:t>
            </w:r>
            <w:r w:rsidRPr="002C6C8B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 w:rsidRPr="002C6C8B">
              <w:rPr>
                <w:rFonts w:hint="cs"/>
                <w:sz w:val="26"/>
                <w:szCs w:val="26"/>
                <w:rtl/>
              </w:rPr>
              <w:t>أو نشاط من الأنشطة التالية</w:t>
            </w:r>
            <w:r w:rsidRPr="002C6C8B">
              <w:rPr>
                <w:rFonts w:hint="cs"/>
                <w:b w:val="0"/>
                <w:bCs w:val="0"/>
                <w:sz w:val="26"/>
                <w:szCs w:val="26"/>
                <w:rtl/>
              </w:rPr>
              <w:t>: (الواجبات – البحوث – أوراق العمل – المشاريع الجماعية- العروض التقديمية</w:t>
            </w:r>
            <w:r w:rsidRPr="002C6C8B">
              <w:rPr>
                <w:rFonts w:hint="cs"/>
                <w:b w:val="0"/>
                <w:bCs w:val="0"/>
                <w:sz w:val="26"/>
                <w:szCs w:val="26"/>
                <w:rtl/>
                <w:lang w:bidi="ar-AE"/>
              </w:rPr>
              <w:t>).</w:t>
            </w:r>
            <w:r w:rsidRPr="002C6C8B">
              <w:rPr>
                <w:rFonts w:hint="cs"/>
                <w:sz w:val="26"/>
                <w:szCs w:val="26"/>
                <w:rtl/>
              </w:rPr>
              <w:t xml:space="preserve">  ضمن مفردات المقرر. 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0C291468" w14:textId="327FE5B9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6A9E631A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10</w:t>
            </w:r>
          </w:p>
        </w:tc>
      </w:tr>
      <w:tr w:rsidR="002C6C8B" w:rsidRPr="00171C6C" w14:paraId="4C3BDAD4" w14:textId="77777777" w:rsidTr="002C6C8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6FF6D4CF" w:rsidR="002C6C8B" w:rsidRPr="002C6C8B" w:rsidRDefault="002C6C8B" w:rsidP="00941885">
            <w:pPr>
              <w:pStyle w:val="2"/>
              <w:rPr>
                <w:sz w:val="26"/>
                <w:szCs w:val="26"/>
                <w:rtl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  <w:lang w:bidi="ar-AE"/>
              </w:rPr>
              <w:t>3</w:t>
            </w:r>
          </w:p>
        </w:tc>
        <w:tc>
          <w:tcPr>
            <w:tcW w:w="4756" w:type="dxa"/>
            <w:shd w:val="clear" w:color="auto" w:fill="F2F2F2" w:themeFill="background1" w:themeFillShade="F2"/>
          </w:tcPr>
          <w:p w14:paraId="4D0FEBF9" w14:textId="4F7C64F2" w:rsidR="002C6C8B" w:rsidRPr="002C6C8B" w:rsidRDefault="002C6C8B" w:rsidP="00941885">
            <w:pPr>
              <w:pStyle w:val="2"/>
              <w:rPr>
                <w:rFonts w:hint="cs"/>
                <w:sz w:val="26"/>
                <w:szCs w:val="26"/>
                <w:rtl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اختبار تحرير ي (2)</w:t>
            </w:r>
            <w:r w:rsidRPr="002C6C8B">
              <w:rPr>
                <w:sz w:val="26"/>
                <w:szCs w:val="26"/>
                <w:lang w:bidi="ar-AE"/>
              </w:rPr>
              <w:tab/>
            </w:r>
          </w:p>
        </w:tc>
        <w:tc>
          <w:tcPr>
            <w:tcW w:w="2359" w:type="dxa"/>
            <w:shd w:val="clear" w:color="auto" w:fill="F2F2F2" w:themeFill="background1" w:themeFillShade="F2"/>
          </w:tcPr>
          <w:p w14:paraId="76DC920F" w14:textId="1F4C9C1E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064C4134" w:rsidR="002C6C8B" w:rsidRPr="002C6C8B" w:rsidRDefault="002C6C8B" w:rsidP="00941885">
            <w:pPr>
              <w:pStyle w:val="2"/>
              <w:rPr>
                <w:sz w:val="26"/>
                <w:szCs w:val="26"/>
                <w:lang w:bidi="ar-AE"/>
              </w:rPr>
            </w:pPr>
            <w:r w:rsidRPr="002C6C8B">
              <w:rPr>
                <w:rFonts w:hint="cs"/>
                <w:sz w:val="26"/>
                <w:szCs w:val="26"/>
                <w:rtl/>
              </w:rPr>
              <w:t>20</w:t>
            </w:r>
          </w:p>
        </w:tc>
      </w:tr>
      <w:tr w:rsidR="00587E1E" w:rsidRPr="00171C6C" w14:paraId="10F62F8E" w14:textId="77777777" w:rsidTr="002C6C8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2D8A837D" w:rsidR="009F2A28" w:rsidRPr="00C14F0C" w:rsidRDefault="00FB7565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الممتع في القواعد الفقه للدكتور : مسلم الدوسري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9000AB6" w14:textId="332AD051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شباه و النظائر لابن السبكي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1A7D25E" w14:textId="1D82226F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شباه و النظائر للسيوطي</w:t>
            </w:r>
          </w:p>
          <w:p w14:paraId="6E3E2980" w14:textId="153A914B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شباه و النظائر لابن نجيم</w:t>
            </w:r>
          </w:p>
          <w:p w14:paraId="61CB0D08" w14:textId="77777777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الوجيز في إيضاح القواعد الكلية للدكتور محمد البورنو</w:t>
            </w:r>
          </w:p>
          <w:p w14:paraId="45BFDDB9" w14:textId="77777777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القواعد الفقهية للدكتور يعقوب </w:t>
            </w:r>
            <w:proofErr w:type="spellStart"/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  <w:p w14:paraId="03DDFA7F" w14:textId="6CA9D8AC" w:rsidR="009F2A28" w:rsidRPr="00230980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المفصل في القواعد الفقهية للدكتور يعقوب </w:t>
            </w:r>
            <w:proofErr w:type="spellStart"/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F0F7B4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البحوث العلمية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FF8F959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الجمعية الفقهية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2D827D1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ملتقي المذاهب الفقهية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7845F3D" w14:textId="02057FDA" w:rsidR="009F2A28" w:rsidRPr="00632278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العلوم الشرعية في الجامعات السعودية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92D97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برنامج المكتبة الشاملة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AAD338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مدونة زايد للقواعد الأصولية و الفقهية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5EC05C9" w14:textId="019E633E" w:rsidR="005C6F10" w:rsidRPr="00C14F0C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جامع الفقه الإسلامي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171C6C" w:rsidRDefault="00476EDE" w:rsidP="00A829C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FA756B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FA75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A756B" w:rsidRPr="00171C6C" w14:paraId="0E232717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5F693270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0" w:name="_Hlk513021635"/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3D5EDE1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رئيس 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47162DD" w14:textId="26DFF84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نتائج الاختبارات</w:t>
            </w:r>
          </w:p>
          <w:p w14:paraId="7F58D653" w14:textId="7944F670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5740896B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D2A11D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3D2776E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لجان إعادة التصحيح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E32101D" w14:textId="65AF126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نتائج الاختبارات</w:t>
            </w:r>
          </w:p>
          <w:p w14:paraId="2EB7ABA4" w14:textId="41A1054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1644584C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2E5A6BF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B3CAE76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8630DF6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3BCC73CE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261BAEC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564AAB1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328DC63" w14:textId="77777777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الاختبار الشامل</w:t>
            </w:r>
          </w:p>
          <w:p w14:paraId="0B9DB243" w14:textId="619BB4F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4F20C25E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5C25F2E1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4FE90FD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5B1B3D7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1E1DC6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1E1DC6" w:rsidRPr="00171C6C" w14:paraId="22822195" w14:textId="77777777" w:rsidTr="001E1DC6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1E1DC6" w:rsidRPr="00171C6C" w:rsidRDefault="001E1DC6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06AD1A57" w:rsidR="001E1DC6" w:rsidRPr="00171C6C" w:rsidRDefault="001E1DC6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1E1DC6" w:rsidRPr="00171C6C" w14:paraId="25E0C5BD" w14:textId="77777777" w:rsidTr="001E1DC6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1E1DC6" w:rsidRPr="00171C6C" w:rsidRDefault="001E1DC6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39D8329B" w:rsidR="001E1DC6" w:rsidRPr="00171C6C" w:rsidRDefault="001E1DC6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B3B18" w14:textId="77777777" w:rsidR="001E42E8" w:rsidRDefault="001E42E8" w:rsidP="00EE490F">
      <w:pPr>
        <w:spacing w:after="0" w:line="240" w:lineRule="auto"/>
      </w:pPr>
      <w:r>
        <w:separator/>
      </w:r>
    </w:p>
  </w:endnote>
  <w:endnote w:type="continuationSeparator" w:id="0">
    <w:p w14:paraId="2248AEEA" w14:textId="77777777" w:rsidR="001E42E8" w:rsidRDefault="001E42E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E1DC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72462" w14:textId="77777777" w:rsidR="001E42E8" w:rsidRDefault="001E42E8" w:rsidP="00EE490F">
      <w:pPr>
        <w:spacing w:after="0" w:line="240" w:lineRule="auto"/>
      </w:pPr>
      <w:r>
        <w:separator/>
      </w:r>
    </w:p>
  </w:footnote>
  <w:footnote w:type="continuationSeparator" w:id="0">
    <w:p w14:paraId="63EFA48D" w14:textId="77777777" w:rsidR="001E42E8" w:rsidRDefault="001E42E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8776F"/>
    <w:multiLevelType w:val="hybridMultilevel"/>
    <w:tmpl w:val="D6C248A0"/>
    <w:lvl w:ilvl="0" w:tplc="67220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1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3"/>
  </w:num>
  <w:num w:numId="5">
    <w:abstractNumId w:val="23"/>
  </w:num>
  <w:num w:numId="6">
    <w:abstractNumId w:val="42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1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40"/>
  </w:num>
  <w:num w:numId="45">
    <w:abstractNumId w:val="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42349"/>
    <w:rsid w:val="000455C2"/>
    <w:rsid w:val="00047DD1"/>
    <w:rsid w:val="00055E05"/>
    <w:rsid w:val="00060A9E"/>
    <w:rsid w:val="0006648F"/>
    <w:rsid w:val="00071634"/>
    <w:rsid w:val="00073A5D"/>
    <w:rsid w:val="00077199"/>
    <w:rsid w:val="00084C04"/>
    <w:rsid w:val="00085DEA"/>
    <w:rsid w:val="00086F56"/>
    <w:rsid w:val="00096113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A30FC"/>
    <w:rsid w:val="001A7F28"/>
    <w:rsid w:val="001C193F"/>
    <w:rsid w:val="001D02A4"/>
    <w:rsid w:val="001D13E9"/>
    <w:rsid w:val="001D2CD2"/>
    <w:rsid w:val="001D5443"/>
    <w:rsid w:val="001E1DC6"/>
    <w:rsid w:val="001E42E8"/>
    <w:rsid w:val="001F03FF"/>
    <w:rsid w:val="001F1144"/>
    <w:rsid w:val="001F34EE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4111A"/>
    <w:rsid w:val="00241249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67BE"/>
    <w:rsid w:val="002C0FD2"/>
    <w:rsid w:val="002C6C8B"/>
    <w:rsid w:val="002C70CA"/>
    <w:rsid w:val="002C7DE5"/>
    <w:rsid w:val="002D049A"/>
    <w:rsid w:val="002D35DE"/>
    <w:rsid w:val="002D4589"/>
    <w:rsid w:val="002E63AD"/>
    <w:rsid w:val="002F0BC0"/>
    <w:rsid w:val="002F160A"/>
    <w:rsid w:val="002F5E50"/>
    <w:rsid w:val="00301D4A"/>
    <w:rsid w:val="00317C3D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336C"/>
    <w:rsid w:val="003B44D3"/>
    <w:rsid w:val="003C1003"/>
    <w:rsid w:val="003C54AD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508C6"/>
    <w:rsid w:val="005536EE"/>
    <w:rsid w:val="00553B10"/>
    <w:rsid w:val="005575FA"/>
    <w:rsid w:val="00561601"/>
    <w:rsid w:val="005719C3"/>
    <w:rsid w:val="00575B47"/>
    <w:rsid w:val="00575F8A"/>
    <w:rsid w:val="005766B3"/>
    <w:rsid w:val="00587E1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30073"/>
    <w:rsid w:val="00631C47"/>
    <w:rsid w:val="00632278"/>
    <w:rsid w:val="00633C39"/>
    <w:rsid w:val="00640927"/>
    <w:rsid w:val="00652624"/>
    <w:rsid w:val="00661956"/>
    <w:rsid w:val="0066519A"/>
    <w:rsid w:val="00667862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76DE"/>
    <w:rsid w:val="007A0119"/>
    <w:rsid w:val="007A0122"/>
    <w:rsid w:val="007B555E"/>
    <w:rsid w:val="007C2C59"/>
    <w:rsid w:val="007D4333"/>
    <w:rsid w:val="007E1F1C"/>
    <w:rsid w:val="007E5187"/>
    <w:rsid w:val="008306EB"/>
    <w:rsid w:val="00833610"/>
    <w:rsid w:val="00841B87"/>
    <w:rsid w:val="00842A9A"/>
    <w:rsid w:val="00842E78"/>
    <w:rsid w:val="00844E6A"/>
    <w:rsid w:val="0084710B"/>
    <w:rsid w:val="00851723"/>
    <w:rsid w:val="00856EA4"/>
    <w:rsid w:val="0085774E"/>
    <w:rsid w:val="0087159D"/>
    <w:rsid w:val="00877341"/>
    <w:rsid w:val="00882A97"/>
    <w:rsid w:val="008A1157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B6A1B"/>
    <w:rsid w:val="009C23D4"/>
    <w:rsid w:val="009C4B55"/>
    <w:rsid w:val="009D03A2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1963"/>
    <w:rsid w:val="00A63AD0"/>
    <w:rsid w:val="00A7204A"/>
    <w:rsid w:val="00A72A0B"/>
    <w:rsid w:val="00A75457"/>
    <w:rsid w:val="00A829C4"/>
    <w:rsid w:val="00A979FA"/>
    <w:rsid w:val="00AB3FB5"/>
    <w:rsid w:val="00AC0186"/>
    <w:rsid w:val="00AD423B"/>
    <w:rsid w:val="00AD45D8"/>
    <w:rsid w:val="00AD5924"/>
    <w:rsid w:val="00AE0516"/>
    <w:rsid w:val="00AE248E"/>
    <w:rsid w:val="00AE6AD7"/>
    <w:rsid w:val="00AF32A1"/>
    <w:rsid w:val="00B055FB"/>
    <w:rsid w:val="00B174B5"/>
    <w:rsid w:val="00B204B3"/>
    <w:rsid w:val="00B22AAC"/>
    <w:rsid w:val="00B24508"/>
    <w:rsid w:val="00B34EA8"/>
    <w:rsid w:val="00B4589D"/>
    <w:rsid w:val="00B508CF"/>
    <w:rsid w:val="00B50ACD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B15BF"/>
    <w:rsid w:val="00BC6307"/>
    <w:rsid w:val="00BD444E"/>
    <w:rsid w:val="00BF243A"/>
    <w:rsid w:val="00BF26D8"/>
    <w:rsid w:val="00BF4D7C"/>
    <w:rsid w:val="00BF57F0"/>
    <w:rsid w:val="00BF783E"/>
    <w:rsid w:val="00C028FF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2BD"/>
    <w:rsid w:val="00C92E89"/>
    <w:rsid w:val="00C958D9"/>
    <w:rsid w:val="00CB11A3"/>
    <w:rsid w:val="00CB3603"/>
    <w:rsid w:val="00CC0E44"/>
    <w:rsid w:val="00CE0B84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066F3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6445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  <w:rsid w:val="00FD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6BA3FE-953D-463F-94EB-82A9FC1E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1133</Words>
  <Characters>6464</Characters>
  <Application>Microsoft Office Word</Application>
  <DocSecurity>0</DocSecurity>
  <Lines>53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6</cp:revision>
  <cp:lastPrinted>2024-06-30T11:35:00Z</cp:lastPrinted>
  <dcterms:created xsi:type="dcterms:W3CDTF">2024-11-19T17:50:00Z</dcterms:created>
  <dcterms:modified xsi:type="dcterms:W3CDTF">2024-12-10T17:11:00Z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